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6B8" w:rsidRDefault="00B826B8"/>
    <w:p w:rsidR="00071F0B" w:rsidRPr="0023352D" w:rsidRDefault="00071F0B" w:rsidP="00071F0B">
      <w:pPr>
        <w:pStyle w:val="Heading2"/>
        <w:tabs>
          <w:tab w:val="clear" w:pos="0"/>
          <w:tab w:val="clear" w:pos="567"/>
          <w:tab w:val="clear" w:pos="851"/>
          <w:tab w:val="clear" w:pos="1134"/>
          <w:tab w:val="clear" w:pos="1701"/>
          <w:tab w:val="clear" w:pos="2268"/>
          <w:tab w:val="clear" w:pos="2835"/>
          <w:tab w:val="clear" w:pos="3402"/>
        </w:tabs>
        <w:spacing w:before="0" w:after="0"/>
        <w:rPr>
          <w:rFonts w:ascii="Arial" w:hAnsi="Arial"/>
          <w:b/>
          <w:caps/>
          <w:szCs w:val="32"/>
        </w:rPr>
      </w:pPr>
      <w:r w:rsidRPr="0023352D">
        <w:rPr>
          <w:rFonts w:ascii="Arial" w:hAnsi="Arial"/>
          <w:b/>
          <w:caps/>
          <w:szCs w:val="32"/>
        </w:rPr>
        <w:t>Developing Organisational Values</w:t>
      </w:r>
    </w:p>
    <w:p w:rsidR="00071F0B" w:rsidRPr="0023352D" w:rsidRDefault="00071F0B" w:rsidP="00071F0B">
      <w:pPr>
        <w:rPr>
          <w:rFonts w:ascii="Arial" w:hAnsi="Arial" w:cs="Arial"/>
          <w:sz w:val="24"/>
        </w:rPr>
      </w:pPr>
    </w:p>
    <w:p w:rsidR="00071F0B" w:rsidRPr="0023352D" w:rsidRDefault="00071F0B" w:rsidP="00071F0B">
      <w:pPr>
        <w:rPr>
          <w:rFonts w:ascii="Arial" w:hAnsi="Arial" w:cs="Arial"/>
          <w:color w:val="000000"/>
          <w:sz w:val="24"/>
        </w:rPr>
      </w:pPr>
      <w:r w:rsidRPr="0023352D">
        <w:rPr>
          <w:rFonts w:ascii="Arial" w:hAnsi="Arial" w:cs="Arial"/>
          <w:color w:val="000000"/>
          <w:sz w:val="24"/>
        </w:rPr>
        <w:t>The ethos of your organisation is the set of beliefs and principl</w:t>
      </w:r>
      <w:r>
        <w:rPr>
          <w:rFonts w:ascii="Arial" w:hAnsi="Arial" w:cs="Arial"/>
          <w:color w:val="000000"/>
          <w:sz w:val="24"/>
        </w:rPr>
        <w:t>es that guide your work. Other t</w:t>
      </w:r>
      <w:r w:rsidRPr="0023352D">
        <w:rPr>
          <w:rFonts w:ascii="Arial" w:hAnsi="Arial" w:cs="Arial"/>
          <w:color w:val="000000"/>
          <w:sz w:val="24"/>
        </w:rPr>
        <w:t>erms for ethos are</w:t>
      </w:r>
      <w:r>
        <w:rPr>
          <w:rFonts w:ascii="Arial" w:hAnsi="Arial" w:cs="Arial"/>
          <w:color w:val="000000"/>
          <w:sz w:val="24"/>
        </w:rPr>
        <w:t xml:space="preserve"> the philosophy or values of an organisation.</w:t>
      </w:r>
    </w:p>
    <w:p w:rsidR="00071F0B" w:rsidRPr="0023352D" w:rsidRDefault="00071F0B" w:rsidP="00071F0B">
      <w:pPr>
        <w:rPr>
          <w:rFonts w:ascii="Arial" w:hAnsi="Arial" w:cs="Arial"/>
          <w:color w:val="000000"/>
          <w:sz w:val="24"/>
        </w:rPr>
      </w:pPr>
    </w:p>
    <w:p w:rsidR="00071F0B" w:rsidRPr="0023352D" w:rsidRDefault="00071F0B" w:rsidP="00071F0B">
      <w:pPr>
        <w:rPr>
          <w:rFonts w:ascii="Arial" w:eastAsia="Arial Unicode MS" w:hAnsi="Arial" w:cs="Arial"/>
          <w:color w:val="000000"/>
          <w:sz w:val="24"/>
        </w:rPr>
      </w:pPr>
      <w:r w:rsidRPr="0023352D">
        <w:rPr>
          <w:rFonts w:ascii="Arial" w:hAnsi="Arial" w:cs="Arial"/>
          <w:color w:val="000000"/>
          <w:sz w:val="24"/>
        </w:rPr>
        <w:t>The values of your organisation will guide all aspects of your programmes and activities in terms of principle and practice.</w:t>
      </w:r>
    </w:p>
    <w:p w:rsidR="00071F0B" w:rsidRPr="0023352D" w:rsidRDefault="00071F0B" w:rsidP="00071F0B">
      <w:pPr>
        <w:rPr>
          <w:rFonts w:ascii="Arial" w:hAnsi="Arial" w:cs="Arial"/>
          <w:vanish/>
          <w:color w:val="000000"/>
          <w:sz w:val="24"/>
        </w:rPr>
      </w:pPr>
    </w:p>
    <w:p w:rsidR="00071F0B" w:rsidRPr="0023352D" w:rsidRDefault="00071F0B" w:rsidP="00071F0B">
      <w:pPr>
        <w:rPr>
          <w:rFonts w:ascii="Arial" w:eastAsia="Arial Unicode MS" w:hAnsi="Arial" w:cs="Arial"/>
          <w:color w:val="000000"/>
          <w:sz w:val="24"/>
        </w:rPr>
      </w:pPr>
    </w:p>
    <w:p w:rsidR="00071F0B" w:rsidRPr="0023352D" w:rsidRDefault="00071F0B" w:rsidP="00071F0B">
      <w:pPr>
        <w:rPr>
          <w:rFonts w:ascii="Arial" w:hAnsi="Arial" w:cs="Arial"/>
          <w:vanish/>
          <w:color w:val="000000"/>
          <w:sz w:val="24"/>
        </w:rPr>
      </w:pPr>
    </w:p>
    <w:p w:rsidR="00071F0B" w:rsidRPr="0023352D" w:rsidRDefault="00071F0B" w:rsidP="00071F0B">
      <w:pPr>
        <w:rPr>
          <w:rFonts w:ascii="Arial" w:hAnsi="Arial" w:cs="Arial"/>
          <w:vanish/>
          <w:color w:val="000000"/>
          <w:sz w:val="24"/>
        </w:rPr>
      </w:pPr>
    </w:p>
    <w:p w:rsidR="00071F0B" w:rsidRPr="0023352D" w:rsidRDefault="00071F0B" w:rsidP="00071F0B">
      <w:pPr>
        <w:rPr>
          <w:rFonts w:ascii="Arial" w:hAnsi="Arial" w:cs="Arial"/>
          <w:sz w:val="24"/>
        </w:rPr>
      </w:pPr>
    </w:p>
    <w:p w:rsidR="00071F0B" w:rsidRPr="0023352D" w:rsidRDefault="00071F0B" w:rsidP="00071F0B">
      <w:pPr>
        <w:rPr>
          <w:rFonts w:ascii="Arial" w:hAnsi="Arial" w:cs="Arial"/>
          <w:b/>
          <w:bCs/>
          <w:szCs w:val="28"/>
        </w:rPr>
      </w:pPr>
      <w:r w:rsidRPr="0023352D">
        <w:rPr>
          <w:rFonts w:ascii="Arial" w:hAnsi="Arial" w:cs="Arial"/>
          <w:b/>
          <w:bCs/>
          <w:szCs w:val="28"/>
        </w:rPr>
        <w:t>Exercise:</w:t>
      </w:r>
    </w:p>
    <w:p w:rsidR="00071F0B" w:rsidRPr="0023352D" w:rsidRDefault="00071F0B" w:rsidP="00071F0B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</w:rPr>
      </w:pPr>
    </w:p>
    <w:p w:rsidR="00071F0B" w:rsidRPr="0023352D" w:rsidRDefault="00071F0B" w:rsidP="00071F0B">
      <w:pPr>
        <w:numPr>
          <w:ilvl w:val="0"/>
          <w:numId w:val="1"/>
        </w:numPr>
        <w:tabs>
          <w:tab w:val="clear" w:pos="927"/>
          <w:tab w:val="left" w:pos="567"/>
        </w:tabs>
        <w:spacing w:after="0" w:line="240" w:lineRule="auto"/>
        <w:ind w:left="567" w:hanging="567"/>
        <w:rPr>
          <w:rFonts w:ascii="Arial" w:hAnsi="Arial" w:cs="Arial"/>
          <w:sz w:val="24"/>
        </w:rPr>
      </w:pPr>
      <w:r w:rsidRPr="0023352D">
        <w:rPr>
          <w:rFonts w:ascii="Arial" w:hAnsi="Arial" w:cs="Arial"/>
          <w:sz w:val="24"/>
        </w:rPr>
        <w:t xml:space="preserve">Word-storm: </w:t>
      </w:r>
    </w:p>
    <w:p w:rsidR="00071F0B" w:rsidRPr="0023352D" w:rsidRDefault="00071F0B" w:rsidP="00071F0B">
      <w:pPr>
        <w:ind w:left="567"/>
        <w:rPr>
          <w:rFonts w:ascii="Arial" w:hAnsi="Arial" w:cs="Arial"/>
          <w:sz w:val="24"/>
        </w:rPr>
      </w:pPr>
    </w:p>
    <w:p w:rsidR="00071F0B" w:rsidRPr="0023352D" w:rsidRDefault="00071F0B" w:rsidP="00071F0B">
      <w:pPr>
        <w:ind w:left="567"/>
        <w:rPr>
          <w:rFonts w:ascii="Arial" w:hAnsi="Arial" w:cs="Arial"/>
          <w:sz w:val="24"/>
        </w:rPr>
      </w:pPr>
      <w:r w:rsidRPr="0023352D">
        <w:rPr>
          <w:rFonts w:ascii="Arial" w:hAnsi="Arial" w:cs="Arial"/>
          <w:sz w:val="24"/>
        </w:rPr>
        <w:t xml:space="preserve">What guiding principles are important </w:t>
      </w:r>
      <w:proofErr w:type="gramStart"/>
      <w:r w:rsidRPr="0023352D">
        <w:rPr>
          <w:rFonts w:ascii="Arial" w:hAnsi="Arial" w:cs="Arial"/>
          <w:sz w:val="24"/>
        </w:rPr>
        <w:t>to:</w:t>
      </w:r>
      <w:proofErr w:type="gramEnd"/>
    </w:p>
    <w:p w:rsidR="00071F0B" w:rsidRPr="0023352D" w:rsidRDefault="00071F0B" w:rsidP="00071F0B">
      <w:pPr>
        <w:ind w:left="567"/>
        <w:rPr>
          <w:rFonts w:ascii="Arial" w:hAnsi="Arial" w:cs="Arial"/>
          <w:sz w:val="24"/>
        </w:rPr>
      </w:pPr>
    </w:p>
    <w:p w:rsidR="00071F0B" w:rsidRPr="0023352D" w:rsidRDefault="00071F0B" w:rsidP="00071F0B">
      <w:pPr>
        <w:numPr>
          <w:ilvl w:val="0"/>
          <w:numId w:val="2"/>
        </w:numPr>
        <w:tabs>
          <w:tab w:val="clear" w:pos="1215"/>
          <w:tab w:val="left" w:pos="1134"/>
        </w:tabs>
        <w:spacing w:after="0" w:line="240" w:lineRule="auto"/>
        <w:ind w:left="1134" w:right="-360" w:hanging="567"/>
        <w:rPr>
          <w:rFonts w:ascii="Arial" w:hAnsi="Arial" w:cs="Arial"/>
          <w:sz w:val="24"/>
        </w:rPr>
      </w:pPr>
      <w:r w:rsidRPr="0023352D">
        <w:rPr>
          <w:rFonts w:ascii="Arial" w:hAnsi="Arial" w:cs="Arial"/>
          <w:sz w:val="24"/>
        </w:rPr>
        <w:t xml:space="preserve">how your organisation operates (e.g. its activities, standards, quality, </w:t>
      </w:r>
      <w:proofErr w:type="spellStart"/>
      <w:r w:rsidRPr="0023352D">
        <w:rPr>
          <w:rFonts w:ascii="Arial" w:hAnsi="Arial" w:cs="Arial"/>
          <w:sz w:val="24"/>
        </w:rPr>
        <w:t>etc</w:t>
      </w:r>
      <w:proofErr w:type="spellEnd"/>
      <w:r w:rsidRPr="0023352D">
        <w:rPr>
          <w:rFonts w:ascii="Arial" w:hAnsi="Arial" w:cs="Arial"/>
          <w:sz w:val="24"/>
        </w:rPr>
        <w:t>);</w:t>
      </w:r>
    </w:p>
    <w:p w:rsidR="00071F0B" w:rsidRPr="0023352D" w:rsidRDefault="00071F0B" w:rsidP="00071F0B">
      <w:pPr>
        <w:numPr>
          <w:ilvl w:val="0"/>
          <w:numId w:val="2"/>
        </w:numPr>
        <w:tabs>
          <w:tab w:val="clear" w:pos="1215"/>
          <w:tab w:val="left" w:pos="1134"/>
        </w:tabs>
        <w:spacing w:after="0" w:line="240" w:lineRule="auto"/>
        <w:ind w:left="1134" w:hanging="567"/>
        <w:rPr>
          <w:rFonts w:ascii="Arial" w:hAnsi="Arial" w:cs="Arial"/>
          <w:sz w:val="24"/>
        </w:rPr>
      </w:pPr>
      <w:r w:rsidRPr="0023352D">
        <w:rPr>
          <w:rFonts w:ascii="Arial" w:hAnsi="Arial" w:cs="Arial"/>
          <w:sz w:val="24"/>
        </w:rPr>
        <w:t>how your organisation is perceived externally (i.e. in the eyes of the public or other external stakeholders);</w:t>
      </w:r>
    </w:p>
    <w:p w:rsidR="00071F0B" w:rsidRPr="0023352D" w:rsidRDefault="00071F0B" w:rsidP="00071F0B">
      <w:pPr>
        <w:numPr>
          <w:ilvl w:val="0"/>
          <w:numId w:val="2"/>
        </w:numPr>
        <w:tabs>
          <w:tab w:val="clear" w:pos="1215"/>
          <w:tab w:val="left" w:pos="1134"/>
        </w:tabs>
        <w:spacing w:after="0" w:line="240" w:lineRule="auto"/>
        <w:ind w:left="1134" w:hanging="567"/>
        <w:rPr>
          <w:rFonts w:ascii="Arial" w:hAnsi="Arial" w:cs="Arial"/>
          <w:sz w:val="24"/>
        </w:rPr>
      </w:pPr>
      <w:proofErr w:type="gramStart"/>
      <w:r w:rsidRPr="0023352D">
        <w:rPr>
          <w:rFonts w:ascii="Arial" w:hAnsi="Arial" w:cs="Arial"/>
          <w:sz w:val="24"/>
        </w:rPr>
        <w:t>how</w:t>
      </w:r>
      <w:proofErr w:type="gramEnd"/>
      <w:r w:rsidRPr="0023352D">
        <w:rPr>
          <w:rFonts w:ascii="Arial" w:hAnsi="Arial" w:cs="Arial"/>
          <w:sz w:val="24"/>
        </w:rPr>
        <w:t xml:space="preserve"> staff and volunteers carry out your organisation’s services and activities?</w:t>
      </w:r>
    </w:p>
    <w:p w:rsidR="00071F0B" w:rsidRPr="0023352D" w:rsidRDefault="00071F0B" w:rsidP="00071F0B">
      <w:pPr>
        <w:ind w:left="567"/>
        <w:rPr>
          <w:rFonts w:ascii="Arial" w:hAnsi="Arial" w:cs="Arial"/>
          <w:sz w:val="24"/>
        </w:rPr>
      </w:pPr>
    </w:p>
    <w:p w:rsidR="00071F0B" w:rsidRPr="0023352D" w:rsidRDefault="00071F0B" w:rsidP="00071F0B">
      <w:pPr>
        <w:numPr>
          <w:ilvl w:val="0"/>
          <w:numId w:val="1"/>
        </w:numPr>
        <w:tabs>
          <w:tab w:val="clear" w:pos="927"/>
          <w:tab w:val="left" w:pos="567"/>
        </w:tabs>
        <w:spacing w:after="0" w:line="240" w:lineRule="auto"/>
        <w:ind w:left="567" w:hanging="567"/>
        <w:rPr>
          <w:rFonts w:ascii="Arial" w:hAnsi="Arial" w:cs="Arial"/>
          <w:sz w:val="24"/>
        </w:rPr>
      </w:pPr>
      <w:r w:rsidRPr="0023352D">
        <w:rPr>
          <w:rFonts w:ascii="Arial" w:hAnsi="Arial" w:cs="Arial"/>
          <w:sz w:val="24"/>
        </w:rPr>
        <w:t>Discuss and agree whether your organisation needs a shared value base in order to operate more effectively.</w:t>
      </w:r>
    </w:p>
    <w:p w:rsidR="00071F0B" w:rsidRPr="0023352D" w:rsidRDefault="00071F0B" w:rsidP="00071F0B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</w:rPr>
      </w:pPr>
    </w:p>
    <w:p w:rsidR="00071F0B" w:rsidRDefault="00071F0B" w:rsidP="00071F0B">
      <w:pPr>
        <w:numPr>
          <w:ilvl w:val="0"/>
          <w:numId w:val="1"/>
        </w:numPr>
        <w:tabs>
          <w:tab w:val="clear" w:pos="927"/>
          <w:tab w:val="left" w:pos="567"/>
        </w:tabs>
        <w:spacing w:after="0" w:line="240" w:lineRule="auto"/>
        <w:ind w:left="567" w:hanging="567"/>
        <w:rPr>
          <w:rFonts w:ascii="Arial" w:hAnsi="Arial" w:cs="Arial"/>
          <w:sz w:val="24"/>
        </w:rPr>
      </w:pPr>
      <w:r w:rsidRPr="0023352D">
        <w:rPr>
          <w:rFonts w:ascii="Arial" w:hAnsi="Arial" w:cs="Arial"/>
          <w:sz w:val="24"/>
        </w:rPr>
        <w:t>If so, agree at least 5 values that are appropriate for your organisation.</w:t>
      </w:r>
    </w:p>
    <w:p w:rsidR="00071F0B" w:rsidRDefault="00071F0B">
      <w:pPr>
        <w:rPr>
          <w:rFonts w:ascii="Arial" w:hAnsi="Arial" w:cs="Arial"/>
          <w:sz w:val="24"/>
        </w:rPr>
      </w:pPr>
    </w:p>
    <w:p w:rsidR="002B4EDE" w:rsidRDefault="002B4EDE">
      <w:pPr>
        <w:rPr>
          <w:rFonts w:ascii="Arial" w:hAnsi="Arial" w:cs="Arial"/>
          <w:sz w:val="24"/>
        </w:rPr>
      </w:pPr>
    </w:p>
    <w:p w:rsidR="002B4EDE" w:rsidRDefault="002B4ED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EXAMPLES OF BCAN </w:t>
      </w:r>
      <w:proofErr w:type="gramStart"/>
      <w:r>
        <w:rPr>
          <w:rFonts w:ascii="Arial" w:hAnsi="Arial" w:cs="Arial"/>
          <w:sz w:val="24"/>
        </w:rPr>
        <w:t>MEMBERS’  VISION</w:t>
      </w:r>
      <w:proofErr w:type="gramEnd"/>
      <w:r>
        <w:rPr>
          <w:rFonts w:ascii="Arial" w:hAnsi="Arial" w:cs="Arial"/>
          <w:sz w:val="24"/>
        </w:rPr>
        <w:t>/MISSION</w:t>
      </w:r>
    </w:p>
    <w:p w:rsidR="002B4EDE" w:rsidRDefault="002B4EDE">
      <w:pPr>
        <w:rPr>
          <w:rFonts w:ascii="Arial" w:hAnsi="Arial" w:cs="Arial"/>
          <w:sz w:val="24"/>
        </w:rPr>
      </w:pPr>
    </w:p>
    <w:p w:rsidR="002B4EDE" w:rsidRPr="002B4EDE" w:rsidRDefault="002B4EDE" w:rsidP="002B4EDE">
      <w:pPr>
        <w:shd w:val="clear" w:color="auto" w:fill="FFFFFF"/>
        <w:spacing w:after="0" w:line="336" w:lineRule="atLeast"/>
        <w:jc w:val="center"/>
        <w:outlineLvl w:val="1"/>
        <w:rPr>
          <w:rFonts w:ascii="Arial" w:eastAsia="Times New Roman" w:hAnsi="Arial" w:cs="Arial"/>
          <w:bCs/>
          <w:color w:val="28245F"/>
          <w:spacing w:val="-8"/>
          <w:sz w:val="24"/>
          <w:szCs w:val="24"/>
          <w:lang w:eastAsia="en-GB"/>
        </w:rPr>
      </w:pPr>
      <w:r w:rsidRPr="002B4EDE">
        <w:rPr>
          <w:rFonts w:ascii="Arial" w:eastAsia="Times New Roman" w:hAnsi="Arial" w:cs="Arial"/>
          <w:bCs/>
          <w:color w:val="28245F"/>
          <w:spacing w:val="-8"/>
          <w:sz w:val="24"/>
          <w:szCs w:val="24"/>
          <w:lang w:eastAsia="en-GB"/>
        </w:rPr>
        <w:t>Example - PLIAS resettlement</w:t>
      </w:r>
    </w:p>
    <w:p w:rsidR="002B4EDE" w:rsidRPr="002B4EDE" w:rsidRDefault="002B4EDE" w:rsidP="002B4EDE">
      <w:pPr>
        <w:shd w:val="clear" w:color="auto" w:fill="FFFFFF"/>
        <w:spacing w:after="0" w:line="336" w:lineRule="atLeast"/>
        <w:outlineLvl w:val="1"/>
        <w:rPr>
          <w:rFonts w:ascii="Muli" w:eastAsia="Times New Roman" w:hAnsi="Muli" w:cs="Times New Roman"/>
          <w:color w:val="28245F"/>
          <w:spacing w:val="-8"/>
          <w:sz w:val="70"/>
          <w:szCs w:val="70"/>
          <w:lang w:eastAsia="en-GB"/>
        </w:rPr>
      </w:pPr>
      <w:r w:rsidRPr="002B4EDE">
        <w:rPr>
          <w:rFonts w:ascii="Muli" w:eastAsia="Times New Roman" w:hAnsi="Muli" w:cs="Times New Roman"/>
          <w:b/>
          <w:bCs/>
          <w:color w:val="28245F"/>
          <w:spacing w:val="-8"/>
          <w:sz w:val="78"/>
          <w:szCs w:val="78"/>
          <w:lang w:eastAsia="en-GB"/>
        </w:rPr>
        <w:t>Our Mission</w:t>
      </w:r>
    </w:p>
    <w:p w:rsidR="002B4EDE" w:rsidRPr="002B4EDE" w:rsidRDefault="002B4EDE" w:rsidP="002B4EDE">
      <w:pPr>
        <w:shd w:val="clear" w:color="auto" w:fill="FFFFFF"/>
        <w:spacing w:before="225" w:after="225" w:line="555" w:lineRule="atLeast"/>
        <w:ind w:left="225" w:right="225"/>
        <w:rPr>
          <w:rFonts w:ascii="Muli" w:eastAsia="Times New Roman" w:hAnsi="Muli" w:cs="Times New Roman"/>
          <w:color w:val="000000"/>
          <w:sz w:val="30"/>
          <w:szCs w:val="30"/>
          <w:lang w:eastAsia="en-GB"/>
        </w:rPr>
      </w:pPr>
      <w:r w:rsidRPr="0023352D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2371725</wp:posOffset>
                </wp:positionV>
                <wp:extent cx="3954780" cy="472440"/>
                <wp:effectExtent l="0" t="0" r="26670" b="175260"/>
                <wp:wrapNone/>
                <wp:docPr id="1" name="Rectangular Callou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4780" cy="472440"/>
                        </a:xfrm>
                        <a:prstGeom prst="wedgeRectCallout">
                          <a:avLst>
                            <a:gd name="adj1" fmla="val 42815"/>
                            <a:gd name="adj2" fmla="val 78102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F0B" w:rsidRDefault="00071F0B" w:rsidP="00071F0B">
                            <w:pPr>
                              <w:ind w:left="180" w:right="240"/>
                              <w:rPr>
                                <w:color w:val="000000"/>
                                <w:sz w:val="16"/>
                                <w:szCs w:val="28"/>
                              </w:rPr>
                            </w:pPr>
                          </w:p>
                          <w:p w:rsidR="00071F0B" w:rsidRPr="0023352D" w:rsidRDefault="00071F0B" w:rsidP="00071F0B">
                            <w:pPr>
                              <w:ind w:left="180" w:right="15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8"/>
                              </w:rPr>
                            </w:pPr>
                            <w:r w:rsidRPr="0023352D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8"/>
                              </w:rPr>
                              <w:t>The community and voluntary sector is recognised as being value-led.</w:t>
                            </w:r>
                            <w:r w:rsidRPr="0023352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23352D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8"/>
                              </w:rPr>
                              <w:t xml:space="preserve">Therefore, it is particularly important to communicate not only what beneficial work you do, but also how you work as an organisation – </w:t>
                            </w:r>
                            <w:proofErr w:type="gramStart"/>
                            <w:r w:rsidRPr="0023352D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8"/>
                              </w:rPr>
                              <w:t>your</w:t>
                            </w:r>
                            <w:proofErr w:type="gramEnd"/>
                            <w:r w:rsidRPr="0023352D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8"/>
                              </w:rPr>
                              <w:t xml:space="preserve"> underpinning values!</w:t>
                            </w:r>
                          </w:p>
                          <w:p w:rsidR="00071F0B" w:rsidRDefault="00071F0B" w:rsidP="00071F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" o:spid="_x0000_s1026" type="#_x0000_t61" style="position:absolute;left:0;text-align:left;margin-left:219.6pt;margin-top:186.75pt;width:311.4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" adj="20048,27670" strokeweight="1pt">
                <v:textbox>
                  <w:txbxContent>
                    <w:p w:rsidR="00071F0B" w:rsidRDefault="00071F0B" w:rsidP="00071F0B">
                      <w:pPr>
                        <w:ind w:left="180" w:right="240"/>
                        <w:rPr>
                          <w:color w:val="000000"/>
                          <w:sz w:val="16"/>
                          <w:szCs w:val="28"/>
                        </w:rPr>
                      </w:pPr>
                    </w:p>
                    <w:p w:rsidR="00071F0B" w:rsidRPr="0023352D" w:rsidRDefault="00071F0B" w:rsidP="00071F0B">
                      <w:pPr>
                        <w:ind w:left="180" w:right="15"/>
                        <w:jc w:val="center"/>
                        <w:rPr>
                          <w:rFonts w:ascii="Arial" w:hAnsi="Arial" w:cs="Arial"/>
                          <w:color w:val="000000"/>
                          <w:sz w:val="24"/>
                          <w:szCs w:val="28"/>
                        </w:rPr>
                      </w:pPr>
                      <w:r w:rsidRPr="0023352D">
                        <w:rPr>
                          <w:rFonts w:ascii="Arial" w:hAnsi="Arial" w:cs="Arial"/>
                          <w:color w:val="000000"/>
                          <w:sz w:val="24"/>
                          <w:szCs w:val="28"/>
                        </w:rPr>
                        <w:t>The community and voluntary sector is recognised as being value-led.</w:t>
                      </w:r>
                      <w:r w:rsidRPr="0023352D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r w:rsidRPr="0023352D">
                        <w:rPr>
                          <w:rFonts w:ascii="Arial" w:hAnsi="Arial" w:cs="Arial"/>
                          <w:color w:val="000000"/>
                          <w:sz w:val="24"/>
                          <w:szCs w:val="28"/>
                        </w:rPr>
                        <w:t xml:space="preserve">Therefore, it is particularly important to communicate not only what beneficial work you do, but also how you work as an organisation – </w:t>
                      </w:r>
                      <w:proofErr w:type="gramStart"/>
                      <w:r w:rsidRPr="0023352D">
                        <w:rPr>
                          <w:rFonts w:ascii="Arial" w:hAnsi="Arial" w:cs="Arial"/>
                          <w:color w:val="000000"/>
                          <w:sz w:val="24"/>
                          <w:szCs w:val="28"/>
                        </w:rPr>
                        <w:t>your</w:t>
                      </w:r>
                      <w:proofErr w:type="gramEnd"/>
                      <w:r w:rsidRPr="0023352D">
                        <w:rPr>
                          <w:rFonts w:ascii="Arial" w:hAnsi="Arial" w:cs="Arial"/>
                          <w:color w:val="000000"/>
                          <w:sz w:val="24"/>
                          <w:szCs w:val="28"/>
                        </w:rPr>
                        <w:t xml:space="preserve"> underpinning values!</w:t>
                      </w:r>
                    </w:p>
                    <w:p w:rsidR="00071F0B" w:rsidRDefault="00071F0B" w:rsidP="00071F0B"/>
                  </w:txbxContent>
                </v:textbox>
              </v:shape>
            </w:pict>
          </mc:Fallback>
        </mc:AlternateContent>
      </w:r>
      <w:proofErr w:type="gramStart"/>
      <w:r w:rsidRPr="002B4EDE">
        <w:rPr>
          <w:rFonts w:ascii="Muli" w:eastAsia="Times New Roman" w:hAnsi="Muli" w:cs="Times New Roman"/>
          <w:color w:val="000000"/>
          <w:sz w:val="30"/>
          <w:szCs w:val="30"/>
          <w:lang w:eastAsia="en-GB"/>
        </w:rPr>
        <w:t>is</w:t>
      </w:r>
      <w:proofErr w:type="gramEnd"/>
      <w:r w:rsidRPr="002B4EDE">
        <w:rPr>
          <w:rFonts w:ascii="Muli" w:eastAsia="Times New Roman" w:hAnsi="Muli" w:cs="Times New Roman"/>
          <w:color w:val="000000"/>
          <w:sz w:val="30"/>
          <w:szCs w:val="30"/>
          <w:lang w:eastAsia="en-GB"/>
        </w:rPr>
        <w:t xml:space="preserve"> to support the resettlement and reintegration of offenders back into the community, thereby improving their life chances and future </w:t>
      </w:r>
      <w:r w:rsidRPr="002B4EDE">
        <w:rPr>
          <w:rFonts w:ascii="Muli" w:eastAsia="Times New Roman" w:hAnsi="Muli" w:cs="Times New Roman"/>
          <w:color w:val="000000"/>
          <w:sz w:val="30"/>
          <w:szCs w:val="30"/>
          <w:lang w:eastAsia="en-GB"/>
        </w:rPr>
        <w:lastRenderedPageBreak/>
        <w:t>prospects. Th</w:t>
      </w:r>
      <w:bookmarkStart w:id="0" w:name="_GoBack"/>
      <w:bookmarkEnd w:id="0"/>
      <w:r w:rsidRPr="002B4EDE">
        <w:rPr>
          <w:rFonts w:ascii="Muli" w:eastAsia="Times New Roman" w:hAnsi="Muli" w:cs="Times New Roman"/>
          <w:color w:val="000000"/>
          <w:sz w:val="30"/>
          <w:szCs w:val="30"/>
          <w:lang w:eastAsia="en-GB"/>
        </w:rPr>
        <w:t>rough information, advice and guidance, PLIAS Resettlement provides the tools needed to succeed after a criminal conviction.</w:t>
      </w:r>
    </w:p>
    <w:p w:rsidR="002B4EDE" w:rsidRPr="002B4EDE" w:rsidRDefault="002B4EDE" w:rsidP="002B4EDE">
      <w:pPr>
        <w:shd w:val="clear" w:color="auto" w:fill="FFFFFF"/>
        <w:spacing w:after="0" w:line="336" w:lineRule="atLeast"/>
        <w:outlineLvl w:val="1"/>
        <w:rPr>
          <w:rFonts w:ascii="Muli" w:eastAsia="Times New Roman" w:hAnsi="Muli" w:cs="Times New Roman"/>
          <w:color w:val="28245F"/>
          <w:spacing w:val="-8"/>
          <w:sz w:val="70"/>
          <w:szCs w:val="70"/>
          <w:lang w:eastAsia="en-GB"/>
        </w:rPr>
      </w:pPr>
      <w:r w:rsidRPr="002B4EDE">
        <w:rPr>
          <w:rFonts w:ascii="Muli" w:eastAsia="Times New Roman" w:hAnsi="Muli" w:cs="Times New Roman"/>
          <w:b/>
          <w:bCs/>
          <w:color w:val="28245F"/>
          <w:spacing w:val="-8"/>
          <w:sz w:val="78"/>
          <w:szCs w:val="78"/>
          <w:lang w:eastAsia="en-GB"/>
        </w:rPr>
        <w:t>Our Objectives</w:t>
      </w:r>
    </w:p>
    <w:p w:rsidR="002B4EDE" w:rsidRPr="002B4EDE" w:rsidRDefault="002B4EDE" w:rsidP="002B4EDE">
      <w:pPr>
        <w:numPr>
          <w:ilvl w:val="0"/>
          <w:numId w:val="3"/>
        </w:numPr>
        <w:shd w:val="clear" w:color="auto" w:fill="FFFFFF"/>
        <w:spacing w:after="240" w:line="555" w:lineRule="atLeast"/>
        <w:ind w:left="384"/>
        <w:rPr>
          <w:rFonts w:ascii="Muli" w:eastAsia="Times New Roman" w:hAnsi="Muli" w:cs="Times New Roman"/>
          <w:color w:val="000000"/>
          <w:sz w:val="30"/>
          <w:szCs w:val="30"/>
          <w:lang w:eastAsia="en-GB"/>
        </w:rPr>
      </w:pPr>
      <w:r w:rsidRPr="002B4EDE">
        <w:rPr>
          <w:rFonts w:ascii="Muli" w:eastAsia="Times New Roman" w:hAnsi="Muli" w:cs="Times New Roman"/>
          <w:color w:val="000000"/>
          <w:sz w:val="30"/>
          <w:szCs w:val="30"/>
          <w:lang w:eastAsia="en-GB"/>
        </w:rPr>
        <w:t>Reducing the risks of re-offending</w:t>
      </w:r>
    </w:p>
    <w:p w:rsidR="002B4EDE" w:rsidRPr="002B4EDE" w:rsidRDefault="002B4EDE" w:rsidP="002B4EDE">
      <w:pPr>
        <w:numPr>
          <w:ilvl w:val="0"/>
          <w:numId w:val="3"/>
        </w:numPr>
        <w:shd w:val="clear" w:color="auto" w:fill="FFFFFF"/>
        <w:spacing w:after="240" w:line="555" w:lineRule="atLeast"/>
        <w:ind w:left="384"/>
        <w:rPr>
          <w:rFonts w:ascii="Muli" w:eastAsia="Times New Roman" w:hAnsi="Muli" w:cs="Times New Roman"/>
          <w:color w:val="000000"/>
          <w:sz w:val="30"/>
          <w:szCs w:val="30"/>
          <w:lang w:eastAsia="en-GB"/>
        </w:rPr>
      </w:pPr>
      <w:r w:rsidRPr="002B4EDE">
        <w:rPr>
          <w:rFonts w:ascii="Muli" w:eastAsia="Times New Roman" w:hAnsi="Muli" w:cs="Times New Roman"/>
          <w:color w:val="000000"/>
          <w:sz w:val="30"/>
          <w:szCs w:val="30"/>
          <w:lang w:eastAsia="en-GB"/>
        </w:rPr>
        <w:t>Supporting ex-offender community resettlement</w:t>
      </w:r>
    </w:p>
    <w:p w:rsidR="002B4EDE" w:rsidRPr="002B4EDE" w:rsidRDefault="002B4EDE" w:rsidP="002B4EDE">
      <w:pPr>
        <w:numPr>
          <w:ilvl w:val="0"/>
          <w:numId w:val="3"/>
        </w:numPr>
        <w:shd w:val="clear" w:color="auto" w:fill="FFFFFF"/>
        <w:spacing w:after="240" w:line="555" w:lineRule="atLeast"/>
        <w:ind w:left="384"/>
        <w:rPr>
          <w:rFonts w:ascii="Muli" w:eastAsia="Times New Roman" w:hAnsi="Muli" w:cs="Times New Roman"/>
          <w:color w:val="000000"/>
          <w:sz w:val="30"/>
          <w:szCs w:val="30"/>
          <w:lang w:eastAsia="en-GB"/>
        </w:rPr>
      </w:pPr>
      <w:r w:rsidRPr="002B4EDE">
        <w:rPr>
          <w:rFonts w:ascii="Muli" w:eastAsia="Times New Roman" w:hAnsi="Muli" w:cs="Times New Roman"/>
          <w:color w:val="000000"/>
          <w:sz w:val="30"/>
          <w:szCs w:val="30"/>
          <w:lang w:eastAsia="en-GB"/>
        </w:rPr>
        <w:t>Increasing opportunities for employment</w:t>
      </w:r>
    </w:p>
    <w:p w:rsidR="002B4EDE" w:rsidRPr="002B4EDE" w:rsidRDefault="002B4EDE" w:rsidP="002B4EDE">
      <w:pPr>
        <w:numPr>
          <w:ilvl w:val="0"/>
          <w:numId w:val="3"/>
        </w:numPr>
        <w:shd w:val="clear" w:color="auto" w:fill="FFFFFF"/>
        <w:spacing w:after="240" w:line="555" w:lineRule="atLeast"/>
        <w:ind w:left="384"/>
        <w:rPr>
          <w:rFonts w:ascii="Muli" w:eastAsia="Times New Roman" w:hAnsi="Muli" w:cs="Times New Roman"/>
          <w:color w:val="000000"/>
          <w:sz w:val="30"/>
          <w:szCs w:val="30"/>
          <w:lang w:eastAsia="en-GB"/>
        </w:rPr>
      </w:pPr>
      <w:r w:rsidRPr="002B4EDE">
        <w:rPr>
          <w:rFonts w:ascii="Muli" w:eastAsia="Times New Roman" w:hAnsi="Muli" w:cs="Times New Roman"/>
          <w:color w:val="000000"/>
          <w:sz w:val="30"/>
          <w:szCs w:val="30"/>
          <w:lang w:eastAsia="en-GB"/>
        </w:rPr>
        <w:t>Education and training for unemployed ex-prisoners</w:t>
      </w:r>
    </w:p>
    <w:p w:rsidR="002B4EDE" w:rsidRPr="002B4EDE" w:rsidRDefault="002B4EDE" w:rsidP="002B4EDE">
      <w:pPr>
        <w:numPr>
          <w:ilvl w:val="0"/>
          <w:numId w:val="3"/>
        </w:numPr>
        <w:shd w:val="clear" w:color="auto" w:fill="FFFFFF"/>
        <w:spacing w:after="240" w:line="555" w:lineRule="atLeast"/>
        <w:ind w:left="384"/>
        <w:rPr>
          <w:rFonts w:ascii="Muli" w:eastAsia="Times New Roman" w:hAnsi="Muli" w:cs="Times New Roman"/>
          <w:color w:val="000000"/>
          <w:sz w:val="30"/>
          <w:szCs w:val="30"/>
          <w:lang w:eastAsia="en-GB"/>
        </w:rPr>
      </w:pPr>
      <w:r w:rsidRPr="002B4EDE">
        <w:rPr>
          <w:rFonts w:ascii="Muli" w:eastAsia="Times New Roman" w:hAnsi="Muli" w:cs="Times New Roman"/>
          <w:color w:val="000000"/>
          <w:sz w:val="30"/>
          <w:szCs w:val="30"/>
          <w:lang w:eastAsia="en-GB"/>
        </w:rPr>
        <w:t>Diverting young people from offending behaviour</w:t>
      </w:r>
    </w:p>
    <w:p w:rsidR="002B4EDE" w:rsidRPr="002B4EDE" w:rsidRDefault="002B4EDE" w:rsidP="002B4EDE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2B4EDE" w:rsidRPr="002B4EDE" w:rsidRDefault="002B4EDE" w:rsidP="002B4EDE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2B4EDE">
        <w:rPr>
          <w:rFonts w:ascii="Arial" w:eastAsia="Times New Roman" w:hAnsi="Arial" w:cs="Times New Roman"/>
          <w:sz w:val="24"/>
          <w:szCs w:val="24"/>
          <w:lang w:eastAsia="en-GB"/>
        </w:rPr>
        <w:t xml:space="preserve">Source:  </w:t>
      </w:r>
      <w:hyperlink r:id="rId6" w:history="1">
        <w:r w:rsidRPr="002B4EDE">
          <w:rPr>
            <w:rFonts w:ascii="Arial" w:eastAsia="Times New Roman" w:hAnsi="Arial" w:cs="Times New Roman"/>
            <w:color w:val="0563C1" w:themeColor="hyperlink"/>
            <w:sz w:val="24"/>
            <w:szCs w:val="24"/>
            <w:u w:val="single"/>
            <w:lang w:eastAsia="en-GB"/>
          </w:rPr>
          <w:t>https://www.pliasresettlement.co.uk/</w:t>
        </w:r>
      </w:hyperlink>
    </w:p>
    <w:p w:rsidR="002B4EDE" w:rsidRPr="002B4EDE" w:rsidRDefault="002B4EDE" w:rsidP="002B4EDE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2B4EDE" w:rsidRPr="002B4EDE" w:rsidRDefault="002B4EDE" w:rsidP="002B4EDE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2B4EDE" w:rsidRPr="002B4EDE" w:rsidRDefault="002B4EDE" w:rsidP="002B4EDE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2B4EDE">
        <w:rPr>
          <w:rFonts w:ascii="Arial" w:eastAsia="Times New Roman" w:hAnsi="Arial" w:cs="Times New Roman"/>
          <w:sz w:val="24"/>
          <w:szCs w:val="24"/>
          <w:lang w:eastAsia="en-GB"/>
        </w:rPr>
        <w:t>Example – CVS Brent</w:t>
      </w:r>
    </w:p>
    <w:p w:rsidR="002B4EDE" w:rsidRPr="002B4EDE" w:rsidRDefault="002B4EDE" w:rsidP="002B4EDE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2B4EDE">
        <w:rPr>
          <w:rFonts w:ascii="Arial" w:eastAsia="Times New Roman" w:hAnsi="Arial" w:cs="Times New Roman"/>
          <w:sz w:val="24"/>
          <w:szCs w:val="24"/>
          <w:lang w:eastAsia="en-GB"/>
        </w:rPr>
        <w:t xml:space="preserve">OUR MISSION </w:t>
      </w:r>
      <w:proofErr w:type="gramStart"/>
      <w:r w:rsidRPr="002B4EDE">
        <w:rPr>
          <w:rFonts w:ascii="Arial" w:eastAsia="Times New Roman" w:hAnsi="Arial" w:cs="Times New Roman"/>
          <w:sz w:val="24"/>
          <w:szCs w:val="24"/>
          <w:lang w:eastAsia="en-GB"/>
        </w:rPr>
        <w:t>To</w:t>
      </w:r>
      <w:proofErr w:type="gramEnd"/>
      <w:r w:rsidRPr="002B4EDE">
        <w:rPr>
          <w:rFonts w:ascii="Arial" w:eastAsia="Times New Roman" w:hAnsi="Arial" w:cs="Times New Roman"/>
          <w:sz w:val="24"/>
          <w:szCs w:val="24"/>
          <w:lang w:eastAsia="en-GB"/>
        </w:rPr>
        <w:t xml:space="preserve"> support local charities and community organisations in Brent by building their capacity to respond to the needs of local residents and their communities. </w:t>
      </w:r>
    </w:p>
    <w:p w:rsidR="002B4EDE" w:rsidRPr="002B4EDE" w:rsidRDefault="002B4EDE" w:rsidP="002B4EDE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2B4EDE" w:rsidRPr="002B4EDE" w:rsidRDefault="002B4EDE" w:rsidP="002B4EDE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2B4EDE">
        <w:rPr>
          <w:rFonts w:ascii="Arial" w:eastAsia="Times New Roman" w:hAnsi="Arial" w:cs="Times New Roman"/>
          <w:sz w:val="24"/>
          <w:szCs w:val="24"/>
          <w:lang w:eastAsia="en-GB"/>
        </w:rPr>
        <w:t>OUR VISION A confident and vibrant borough where individuals, groups and communities work together to enrich society in Brent.</w:t>
      </w:r>
    </w:p>
    <w:p w:rsidR="002B4EDE" w:rsidRPr="002B4EDE" w:rsidRDefault="002B4EDE" w:rsidP="002B4EDE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2B4EDE" w:rsidRPr="002B4EDE" w:rsidRDefault="002B4EDE" w:rsidP="002B4EDE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2B4EDE">
        <w:rPr>
          <w:rFonts w:ascii="Arial" w:eastAsia="Times New Roman" w:hAnsi="Arial" w:cs="Times New Roman"/>
          <w:sz w:val="24"/>
          <w:szCs w:val="24"/>
          <w:lang w:eastAsia="en-GB"/>
        </w:rPr>
        <w:t xml:space="preserve">Source:  </w:t>
      </w:r>
      <w:hyperlink r:id="rId7" w:history="1">
        <w:r w:rsidRPr="002B4EDE">
          <w:rPr>
            <w:rFonts w:ascii="Arial" w:eastAsia="Times New Roman" w:hAnsi="Arial" w:cs="Times New Roman"/>
            <w:color w:val="0563C1" w:themeColor="hyperlink"/>
            <w:sz w:val="24"/>
            <w:szCs w:val="24"/>
            <w:u w:val="single"/>
            <w:lang w:eastAsia="en-GB"/>
          </w:rPr>
          <w:t>https://www.cvsbrent.org.uk/wp-content/uploads/2016/12/CVSB-Annual-Report-2015-16.pdf</w:t>
        </w:r>
      </w:hyperlink>
    </w:p>
    <w:p w:rsidR="00071F0B" w:rsidRPr="00071F0B" w:rsidRDefault="00071F0B">
      <w:pPr>
        <w:rPr>
          <w:rFonts w:ascii="Arial" w:hAnsi="Arial" w:cs="Arial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3331210</wp:posOffset>
                </wp:positionH>
                <wp:positionV relativeFrom="paragraph">
                  <wp:posOffset>8282940</wp:posOffset>
                </wp:positionV>
                <wp:extent cx="3543300" cy="1371600"/>
                <wp:effectExtent l="9525" t="8255" r="9525" b="410845"/>
                <wp:wrapNone/>
                <wp:docPr id="3" name="Rectangular Callou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371600"/>
                        </a:xfrm>
                        <a:prstGeom prst="wedgeRectCallout">
                          <a:avLst>
                            <a:gd name="adj1" fmla="val 42815"/>
                            <a:gd name="adj2" fmla="val 78102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F0B" w:rsidRDefault="00071F0B" w:rsidP="00071F0B">
                            <w:pPr>
                              <w:ind w:left="180" w:right="240"/>
                              <w:rPr>
                                <w:color w:val="000000"/>
                                <w:sz w:val="16"/>
                                <w:szCs w:val="28"/>
                              </w:rPr>
                            </w:pPr>
                          </w:p>
                          <w:p w:rsidR="00071F0B" w:rsidRPr="0023352D" w:rsidRDefault="00071F0B" w:rsidP="00071F0B">
                            <w:pPr>
                              <w:ind w:left="180" w:right="15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8"/>
                              </w:rPr>
                            </w:pPr>
                            <w:r w:rsidRPr="0023352D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8"/>
                              </w:rPr>
                              <w:t>The community and voluntary sector is recognised as being value-led.</w:t>
                            </w:r>
                            <w:r w:rsidRPr="0023352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23352D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8"/>
                              </w:rPr>
                              <w:t xml:space="preserve">Therefore, it is particularly important to communicate not only what beneficial work you do, but also how you work as an organisation – </w:t>
                            </w:r>
                            <w:proofErr w:type="gramStart"/>
                            <w:r w:rsidRPr="0023352D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8"/>
                              </w:rPr>
                              <w:t>your</w:t>
                            </w:r>
                            <w:proofErr w:type="gramEnd"/>
                            <w:r w:rsidRPr="0023352D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8"/>
                              </w:rPr>
                              <w:t xml:space="preserve"> underpinning values!</w:t>
                            </w:r>
                          </w:p>
                          <w:p w:rsidR="00071F0B" w:rsidRDefault="00071F0B" w:rsidP="00071F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ular Callout 3" o:spid="_x0000_s1027" type="#_x0000_t61" style="position:absolute;margin-left:262.3pt;margin-top:652.2pt;width:279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" adj="20048,27670" strokeweight="1pt">
                <v:textbox>
                  <w:txbxContent>
                    <w:p w:rsidR="00071F0B" w:rsidRDefault="00071F0B" w:rsidP="00071F0B">
                      <w:pPr>
                        <w:ind w:left="180" w:right="240"/>
                        <w:rPr>
                          <w:color w:val="000000"/>
                          <w:sz w:val="16"/>
                          <w:szCs w:val="28"/>
                        </w:rPr>
                      </w:pPr>
                    </w:p>
                    <w:p w:rsidR="00071F0B" w:rsidRPr="0023352D" w:rsidRDefault="00071F0B" w:rsidP="00071F0B">
                      <w:pPr>
                        <w:ind w:left="180" w:right="15"/>
                        <w:jc w:val="center"/>
                        <w:rPr>
                          <w:rFonts w:ascii="Arial" w:hAnsi="Arial" w:cs="Arial"/>
                          <w:color w:val="000000"/>
                          <w:sz w:val="24"/>
                          <w:szCs w:val="28"/>
                        </w:rPr>
                      </w:pPr>
                      <w:r w:rsidRPr="0023352D">
                        <w:rPr>
                          <w:rFonts w:ascii="Arial" w:hAnsi="Arial" w:cs="Arial"/>
                          <w:color w:val="000000"/>
                          <w:sz w:val="24"/>
                          <w:szCs w:val="28"/>
                        </w:rPr>
                        <w:t>The community and voluntary sector is recognised as being value-led.</w:t>
                      </w:r>
                      <w:r w:rsidRPr="0023352D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r w:rsidRPr="0023352D">
                        <w:rPr>
                          <w:rFonts w:ascii="Arial" w:hAnsi="Arial" w:cs="Arial"/>
                          <w:color w:val="000000"/>
                          <w:sz w:val="24"/>
                          <w:szCs w:val="28"/>
                        </w:rPr>
                        <w:t xml:space="preserve">Therefore, it is particularly important to communicate not only what beneficial work you do, but also how you work as an organisation – </w:t>
                      </w:r>
                      <w:proofErr w:type="gramStart"/>
                      <w:r w:rsidRPr="0023352D">
                        <w:rPr>
                          <w:rFonts w:ascii="Arial" w:hAnsi="Arial" w:cs="Arial"/>
                          <w:color w:val="000000"/>
                          <w:sz w:val="24"/>
                          <w:szCs w:val="28"/>
                        </w:rPr>
                        <w:t>your</w:t>
                      </w:r>
                      <w:proofErr w:type="gramEnd"/>
                      <w:r w:rsidRPr="0023352D">
                        <w:rPr>
                          <w:rFonts w:ascii="Arial" w:hAnsi="Arial" w:cs="Arial"/>
                          <w:color w:val="000000"/>
                          <w:sz w:val="24"/>
                          <w:szCs w:val="28"/>
                        </w:rPr>
                        <w:t xml:space="preserve"> underpinning values!</w:t>
                      </w:r>
                    </w:p>
                    <w:p w:rsidR="00071F0B" w:rsidRDefault="00071F0B" w:rsidP="00071F0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3331210</wp:posOffset>
                </wp:positionH>
                <wp:positionV relativeFrom="paragraph">
                  <wp:posOffset>8282940</wp:posOffset>
                </wp:positionV>
                <wp:extent cx="3543300" cy="1371600"/>
                <wp:effectExtent l="9525" t="8255" r="9525" b="410845"/>
                <wp:wrapNone/>
                <wp:docPr id="2" name="Rectangular Callou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371600"/>
                        </a:xfrm>
                        <a:prstGeom prst="wedgeRectCallout">
                          <a:avLst>
                            <a:gd name="adj1" fmla="val 42815"/>
                            <a:gd name="adj2" fmla="val 78102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F0B" w:rsidRDefault="00071F0B" w:rsidP="00071F0B">
                            <w:pPr>
                              <w:ind w:left="180" w:right="240"/>
                              <w:rPr>
                                <w:color w:val="000000"/>
                                <w:sz w:val="16"/>
                                <w:szCs w:val="28"/>
                              </w:rPr>
                            </w:pPr>
                          </w:p>
                          <w:p w:rsidR="00071F0B" w:rsidRPr="0023352D" w:rsidRDefault="00071F0B" w:rsidP="00071F0B">
                            <w:pPr>
                              <w:ind w:left="180" w:right="15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8"/>
                              </w:rPr>
                            </w:pPr>
                            <w:r w:rsidRPr="0023352D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8"/>
                              </w:rPr>
                              <w:t>The community and voluntary sector is recognised as being value-led.</w:t>
                            </w:r>
                            <w:r w:rsidRPr="0023352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23352D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8"/>
                              </w:rPr>
                              <w:t xml:space="preserve">Therefore, it is particularly important to communicate not only what beneficial work you do, but also how you work as an organisation – </w:t>
                            </w:r>
                            <w:proofErr w:type="gramStart"/>
                            <w:r w:rsidRPr="0023352D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8"/>
                              </w:rPr>
                              <w:t>your</w:t>
                            </w:r>
                            <w:proofErr w:type="gramEnd"/>
                            <w:r w:rsidRPr="0023352D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8"/>
                              </w:rPr>
                              <w:t xml:space="preserve"> underpinning values!</w:t>
                            </w:r>
                          </w:p>
                          <w:p w:rsidR="00071F0B" w:rsidRDefault="00071F0B" w:rsidP="00071F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ular Callout 2" o:spid="_x0000_s1028" type="#_x0000_t61" style="position:absolute;margin-left:262.3pt;margin-top:652.2pt;width:279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" adj="20048,27670" strokeweight="1pt">
                <v:textbox>
                  <w:txbxContent>
                    <w:p w:rsidR="00071F0B" w:rsidRDefault="00071F0B" w:rsidP="00071F0B">
                      <w:pPr>
                        <w:ind w:left="180" w:right="240"/>
                        <w:rPr>
                          <w:color w:val="000000"/>
                          <w:sz w:val="16"/>
                          <w:szCs w:val="28"/>
                        </w:rPr>
                      </w:pPr>
                    </w:p>
                    <w:p w:rsidR="00071F0B" w:rsidRPr="0023352D" w:rsidRDefault="00071F0B" w:rsidP="00071F0B">
                      <w:pPr>
                        <w:ind w:left="180" w:right="15"/>
                        <w:jc w:val="center"/>
                        <w:rPr>
                          <w:rFonts w:ascii="Arial" w:hAnsi="Arial" w:cs="Arial"/>
                          <w:color w:val="000000"/>
                          <w:sz w:val="24"/>
                          <w:szCs w:val="28"/>
                        </w:rPr>
                      </w:pPr>
                      <w:r w:rsidRPr="0023352D">
                        <w:rPr>
                          <w:rFonts w:ascii="Arial" w:hAnsi="Arial" w:cs="Arial"/>
                          <w:color w:val="000000"/>
                          <w:sz w:val="24"/>
                          <w:szCs w:val="28"/>
                        </w:rPr>
                        <w:t>The community and voluntary sector is recognised as being value-led.</w:t>
                      </w:r>
                      <w:r w:rsidRPr="0023352D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r w:rsidRPr="0023352D">
                        <w:rPr>
                          <w:rFonts w:ascii="Arial" w:hAnsi="Arial" w:cs="Arial"/>
                          <w:color w:val="000000"/>
                          <w:sz w:val="24"/>
                          <w:szCs w:val="28"/>
                        </w:rPr>
                        <w:t xml:space="preserve">Therefore, it is particularly important to communicate not only what beneficial work you do, but also how you work as an organisation – </w:t>
                      </w:r>
                      <w:proofErr w:type="gramStart"/>
                      <w:r w:rsidRPr="0023352D">
                        <w:rPr>
                          <w:rFonts w:ascii="Arial" w:hAnsi="Arial" w:cs="Arial"/>
                          <w:color w:val="000000"/>
                          <w:sz w:val="24"/>
                          <w:szCs w:val="28"/>
                        </w:rPr>
                        <w:t>your</w:t>
                      </w:r>
                      <w:proofErr w:type="gramEnd"/>
                      <w:r w:rsidRPr="0023352D">
                        <w:rPr>
                          <w:rFonts w:ascii="Arial" w:hAnsi="Arial" w:cs="Arial"/>
                          <w:color w:val="000000"/>
                          <w:sz w:val="24"/>
                          <w:szCs w:val="28"/>
                        </w:rPr>
                        <w:t xml:space="preserve"> underpinning values!</w:t>
                      </w:r>
                    </w:p>
                    <w:p w:rsidR="00071F0B" w:rsidRDefault="00071F0B" w:rsidP="00071F0B"/>
                  </w:txbxContent>
                </v:textbox>
              </v:shape>
            </w:pict>
          </mc:Fallback>
        </mc:AlternateContent>
      </w:r>
    </w:p>
    <w:sectPr w:rsidR="00071F0B" w:rsidRPr="00071F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Officina Sans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ul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A5170"/>
    <w:multiLevelType w:val="multilevel"/>
    <w:tmpl w:val="FE78E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834280"/>
    <w:multiLevelType w:val="hybridMultilevel"/>
    <w:tmpl w:val="48BCB4A0"/>
    <w:lvl w:ilvl="0" w:tplc="D9263AD2">
      <w:start w:val="8"/>
      <w:numFmt w:val="bullet"/>
      <w:lvlText w:val=""/>
      <w:lvlJc w:val="left"/>
      <w:pPr>
        <w:tabs>
          <w:tab w:val="num" w:pos="1215"/>
        </w:tabs>
        <w:ind w:left="1215" w:hanging="495"/>
      </w:pPr>
      <w:rPr>
        <w:rFonts w:ascii="Symbol" w:eastAsia="Times New Roman" w:hAnsi="Symbol" w:cs="Times New Roman" w:hint="default"/>
      </w:rPr>
    </w:lvl>
    <w:lvl w:ilvl="1" w:tplc="E3D89AA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67E687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5C8E01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536F7D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A1C3ED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12277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F567D8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292634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1971B7C"/>
    <w:multiLevelType w:val="hybridMultilevel"/>
    <w:tmpl w:val="48BCB4A0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0B"/>
    <w:rsid w:val="00071F0B"/>
    <w:rsid w:val="000F3CC2"/>
    <w:rsid w:val="002B4EDE"/>
    <w:rsid w:val="003614D7"/>
    <w:rsid w:val="00B8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73F51"/>
  <w15:chartTrackingRefBased/>
  <w15:docId w15:val="{A9AE668B-007C-4D7F-9137-79ED28F5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F0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071F0B"/>
    <w:pPr>
      <w:keepNext/>
      <w:tabs>
        <w:tab w:val="left" w:pos="0"/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before="240" w:after="60" w:line="240" w:lineRule="auto"/>
      <w:outlineLvl w:val="1"/>
    </w:pPr>
    <w:rPr>
      <w:rFonts w:ascii="Tw Cen MT Condensed Extra Bold" w:eastAsia="Times New Roman" w:hAnsi="Tw Cen MT Condensed Extra Bold" w:cs="Arial"/>
      <w:bCs/>
      <w:i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1F0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071F0B"/>
    <w:rPr>
      <w:rFonts w:ascii="Tw Cen MT Condensed Extra Bold" w:hAnsi="Tw Cen MT Condensed Extra Bold" w:cs="Arial"/>
      <w:bCs/>
      <w:iCs/>
      <w:sz w:val="32"/>
      <w:szCs w:val="28"/>
    </w:rPr>
  </w:style>
  <w:style w:type="paragraph" w:styleId="Header">
    <w:name w:val="header"/>
    <w:basedOn w:val="Normal"/>
    <w:link w:val="HeaderChar"/>
    <w:rsid w:val="00071F0B"/>
    <w:pPr>
      <w:tabs>
        <w:tab w:val="center" w:pos="4153"/>
        <w:tab w:val="right" w:pos="8306"/>
      </w:tabs>
      <w:spacing w:after="0" w:line="240" w:lineRule="auto"/>
    </w:pPr>
    <w:rPr>
      <w:rFonts w:ascii="ITC Officina Sans Book" w:eastAsia="Times New Roman" w:hAnsi="ITC Officina Sans Book" w:cs="Times New Roman"/>
      <w:sz w:val="28"/>
      <w:szCs w:val="24"/>
    </w:rPr>
  </w:style>
  <w:style w:type="character" w:customStyle="1" w:styleId="HeaderChar">
    <w:name w:val="Header Char"/>
    <w:basedOn w:val="DefaultParagraphFont"/>
    <w:link w:val="Header"/>
    <w:rsid w:val="00071F0B"/>
    <w:rPr>
      <w:rFonts w:ascii="ITC Officina Sans Book" w:hAnsi="ITC Officina Sans Book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vsbrent.org.uk/wp-content/uploads/2016/12/CVSB-Annual-Report-2015-16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liasresettlement.co.u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C8900-62E6-4DAC-AB74-12F62B0C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ADVICE4RENTERS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Wilkinson</dc:creator>
  <cp:keywords/>
  <dc:description/>
  <cp:lastModifiedBy>Katherine Wilkinson</cp:lastModifiedBy>
  <cp:revision>3</cp:revision>
  <dcterms:created xsi:type="dcterms:W3CDTF">2019-04-03T15:22:00Z</dcterms:created>
  <dcterms:modified xsi:type="dcterms:W3CDTF">2019-04-03T15:31:00Z</dcterms:modified>
</cp:coreProperties>
</file>